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F2AB" w14:textId="77777777" w:rsidR="000C544F" w:rsidRDefault="000C544F">
      <w:bookmarkStart w:id="0" w:name="_GoBack"/>
      <w:bookmarkEnd w:id="0"/>
    </w:p>
    <w:p w14:paraId="63218B43" w14:textId="77777777" w:rsidR="00733102" w:rsidRPr="000C544F" w:rsidRDefault="00EF3ED5">
      <w:pPr>
        <w:rPr>
          <w:b/>
        </w:rPr>
      </w:pPr>
      <w:r w:rsidRPr="000C544F">
        <w:rPr>
          <w:b/>
        </w:rPr>
        <w:t>FASIT TIL OPPGAVER TIL TEMA «ARBEIDSTID»</w:t>
      </w:r>
    </w:p>
    <w:p w14:paraId="63218B44" w14:textId="77777777" w:rsidR="00EF3ED5" w:rsidRDefault="00EF3ED5"/>
    <w:p w14:paraId="63218B45" w14:textId="77777777" w:rsidR="00EF3ED5" w:rsidRDefault="00EF3ED5" w:rsidP="00EF3ED5">
      <w:pPr>
        <w:pStyle w:val="Listeavsnitt"/>
        <w:numPr>
          <w:ilvl w:val="0"/>
          <w:numId w:val="2"/>
        </w:numPr>
      </w:pPr>
      <w:r>
        <w:t>Hvordan definerer du normalarbeidsdagen, og hvor finner vi bestemmelser om dette?</w:t>
      </w:r>
    </w:p>
    <w:p w14:paraId="63218B46" w14:textId="77777777" w:rsidR="00EF3ED5" w:rsidRDefault="00EF3ED5" w:rsidP="00EF3ED5">
      <w:pPr>
        <w:pStyle w:val="Listeavsnitt"/>
      </w:pPr>
      <w:r w:rsidRPr="00EF3ED5">
        <w:rPr>
          <w:b/>
        </w:rPr>
        <w:t xml:space="preserve">Svar: </w:t>
      </w:r>
      <w:r w:rsidRPr="00EF3ED5">
        <w:t>Normalarbeidsdagen er definert i Sentralavtalen</w:t>
      </w:r>
      <w:r w:rsidR="00CE331F">
        <w:t xml:space="preserve"> (SA)</w:t>
      </w:r>
      <w:r>
        <w:t xml:space="preserve"> § 5, 1.</w:t>
      </w:r>
      <w:r>
        <w:rPr>
          <w:b/>
        </w:rPr>
        <w:t xml:space="preserve"> </w:t>
      </w:r>
      <w:r w:rsidRPr="00EF3ED5">
        <w:t>og</w:t>
      </w:r>
      <w:r>
        <w:t xml:space="preserve"> er fra 08.00 til 16.00. Dersom arbeidstiden legges til andre tider skal gis er særskilt kompensasjon. Det er adgang til å avvike kompensasjonsbestemmelsene i lokale bedriftsavtale.</w:t>
      </w:r>
    </w:p>
    <w:p w14:paraId="63218B47" w14:textId="77777777" w:rsidR="00EF3ED5" w:rsidRDefault="00EF3ED5" w:rsidP="00EF3ED5">
      <w:pPr>
        <w:pStyle w:val="Listeavsnitt"/>
      </w:pPr>
    </w:p>
    <w:p w14:paraId="63218B48" w14:textId="77777777" w:rsidR="00EF3ED5" w:rsidRDefault="00EF3ED5" w:rsidP="00EF3ED5">
      <w:pPr>
        <w:pStyle w:val="Listeavsnitt"/>
        <w:numPr>
          <w:ilvl w:val="0"/>
          <w:numId w:val="2"/>
        </w:numPr>
      </w:pPr>
      <w:r>
        <w:t>Hva er maks-grensen for den daglige arbeidstid, og hvor finner vi bestemmelser om dette?</w:t>
      </w:r>
    </w:p>
    <w:p w14:paraId="63218B49" w14:textId="77777777" w:rsidR="00CE331F" w:rsidRDefault="00EF3ED5" w:rsidP="00CE331F">
      <w:pPr>
        <w:pStyle w:val="Listeavsnitt"/>
      </w:pPr>
      <w:r w:rsidRPr="00CE331F">
        <w:rPr>
          <w:b/>
        </w:rPr>
        <w:t>Svar:</w:t>
      </w:r>
      <w:r>
        <w:t xml:space="preserve"> Maksgrensen for den d</w:t>
      </w:r>
      <w:r w:rsidR="00CE331F">
        <w:t xml:space="preserve">aglige arbeidstiden er 9 timer og 40 timer i uka, </w:t>
      </w:r>
      <w:r>
        <w:t xml:space="preserve">ref. </w:t>
      </w:r>
      <w:r w:rsidR="00CE331F">
        <w:t>arbeidsmiljøloven (</w:t>
      </w:r>
      <w:r>
        <w:t>aml.</w:t>
      </w:r>
      <w:r w:rsidR="00CE331F">
        <w:t>)</w:t>
      </w:r>
      <w:r>
        <w:t xml:space="preserve"> § 10-4</w:t>
      </w:r>
      <w:r w:rsidR="00CE331F">
        <w:t>. Vår ukentlige arbeidstid er imidlertid begrenset til 37,5 timer</w:t>
      </w:r>
      <w:r w:rsidR="00537F71">
        <w:t xml:space="preserve"> netto</w:t>
      </w:r>
      <w:r w:rsidR="00CE331F">
        <w:t>, ref. SA § 3.</w:t>
      </w:r>
    </w:p>
    <w:p w14:paraId="63218B4A" w14:textId="77777777" w:rsidR="00CE331F" w:rsidRDefault="00CE331F" w:rsidP="00CE331F">
      <w:pPr>
        <w:pStyle w:val="Listeavsnitt"/>
      </w:pPr>
    </w:p>
    <w:p w14:paraId="63218B4B" w14:textId="77777777" w:rsidR="00EF3ED5" w:rsidRDefault="00EF3ED5" w:rsidP="00EF3ED5">
      <w:pPr>
        <w:pStyle w:val="Listeavsnitt"/>
        <w:numPr>
          <w:ilvl w:val="0"/>
          <w:numId w:val="2"/>
        </w:numPr>
      </w:pPr>
      <w:r>
        <w:t>Vet du forskjellen på overtid og mertid?</w:t>
      </w:r>
    </w:p>
    <w:p w14:paraId="63218B4C" w14:textId="77777777" w:rsidR="00CE331F" w:rsidRDefault="00CE331F" w:rsidP="00CE331F">
      <w:pPr>
        <w:pStyle w:val="Listeavsnitt"/>
      </w:pPr>
      <w:r w:rsidRPr="00CE331F">
        <w:rPr>
          <w:b/>
        </w:rPr>
        <w:t xml:space="preserve">Svar: </w:t>
      </w:r>
      <w:r w:rsidRPr="00CE331F">
        <w:t>Overtid er</w:t>
      </w:r>
      <w:r>
        <w:t xml:space="preserve"> arbeid som trekker seg ut over lovens ramme for arbeidsdagens lengde; 9 timer. Mertid er arbeid som går utover den avtalte arbeidstiden. </w:t>
      </w:r>
    </w:p>
    <w:p w14:paraId="63218B4D" w14:textId="77777777" w:rsidR="004A3D10" w:rsidRDefault="004A3D10" w:rsidP="00CE331F">
      <w:pPr>
        <w:pStyle w:val="Listeavsnitt"/>
      </w:pPr>
    </w:p>
    <w:p w14:paraId="63218B4E" w14:textId="77777777" w:rsidR="00EF3ED5" w:rsidRDefault="00EF3ED5" w:rsidP="00EF3ED5">
      <w:pPr>
        <w:pStyle w:val="Listeavsnitt"/>
        <w:numPr>
          <w:ilvl w:val="0"/>
          <w:numId w:val="2"/>
        </w:numPr>
      </w:pPr>
      <w:r>
        <w:t>Hva er vilkårene for å pålegge overtid, og hvis vilkårene er oppfylt; kan man likevel motsette seg å jobbe overtid</w:t>
      </w:r>
      <w:r w:rsidR="004A3D10">
        <w:t>?</w:t>
      </w:r>
    </w:p>
    <w:p w14:paraId="63218B4F" w14:textId="77777777" w:rsidR="004A3D10" w:rsidRDefault="004A3D10" w:rsidP="004A3D10">
      <w:pPr>
        <w:pStyle w:val="Listeavsnitt"/>
      </w:pPr>
      <w:r w:rsidRPr="004A3D10">
        <w:rPr>
          <w:b/>
        </w:rPr>
        <w:t>Svar:</w:t>
      </w:r>
      <w:r>
        <w:t xml:space="preserve"> Vilkårene for å pålegge overtid og mertid er de samme; det må være et særlig og tidsavgrenset behov for det. Og selv om vilkårene er oppfylt kan du likevel motsette deg overtid og mertidsarbeid dersom det foreligger helsemessige eller vektige sosiale grunner, eller når arbeidet uten skade kan utsettes eller utføres av andre og du ber om fritak.</w:t>
      </w:r>
    </w:p>
    <w:p w14:paraId="63218B50" w14:textId="77777777" w:rsidR="004A3D10" w:rsidRDefault="004A3D10" w:rsidP="004A3D10">
      <w:pPr>
        <w:pStyle w:val="Listeavsnitt"/>
      </w:pPr>
    </w:p>
    <w:p w14:paraId="63218B51" w14:textId="77777777" w:rsidR="00EF3ED5" w:rsidRDefault="00EF3ED5" w:rsidP="00EF3ED5">
      <w:pPr>
        <w:pStyle w:val="Listeavsnitt"/>
        <w:numPr>
          <w:ilvl w:val="0"/>
          <w:numId w:val="2"/>
        </w:numPr>
      </w:pPr>
      <w:r>
        <w:t>Hva er forskjellen på bruk av overtid og bruk av fleksitid?</w:t>
      </w:r>
    </w:p>
    <w:p w14:paraId="63218B52" w14:textId="77777777" w:rsidR="004A3D10" w:rsidRDefault="004A3D10" w:rsidP="004A3D10">
      <w:pPr>
        <w:pStyle w:val="Listeavsnitt"/>
      </w:pPr>
      <w:r w:rsidRPr="004A3D10">
        <w:rPr>
          <w:b/>
        </w:rPr>
        <w:t>Svar:</w:t>
      </w:r>
      <w:r>
        <w:t xml:space="preserve"> Bruk av overtid styres av arbeidsgiver. Fleksitiden er det arbeidstakeren som styrer over. Arbeidsgiver har m.a.o. ikke anledning til å be deg jobbe ut over avtalt arbeidstid ved å henvise til fleksitidssystemet.</w:t>
      </w:r>
    </w:p>
    <w:p w14:paraId="63218B53" w14:textId="77777777" w:rsidR="004A3D10" w:rsidRDefault="004A3D10" w:rsidP="004A3D10">
      <w:pPr>
        <w:pStyle w:val="Listeavsnitt"/>
      </w:pPr>
    </w:p>
    <w:p w14:paraId="63218B54" w14:textId="77777777" w:rsidR="00EF3ED5" w:rsidRDefault="00EF3ED5" w:rsidP="00EF3ED5">
      <w:pPr>
        <w:pStyle w:val="Listeavsnitt"/>
        <w:numPr>
          <w:ilvl w:val="0"/>
          <w:numId w:val="2"/>
        </w:numPr>
      </w:pPr>
      <w:r>
        <w:t>Hvor finner vi reglene om bruken av fleksibel arbeidstid?</w:t>
      </w:r>
    </w:p>
    <w:p w14:paraId="63218B55" w14:textId="77777777" w:rsidR="004A3D10" w:rsidRDefault="004A3D10" w:rsidP="004A3D10">
      <w:pPr>
        <w:pStyle w:val="Listeavsnitt"/>
      </w:pPr>
      <w:r w:rsidRPr="00562E6E">
        <w:rPr>
          <w:b/>
        </w:rPr>
        <w:t>Svar:</w:t>
      </w:r>
      <w:r>
        <w:t xml:space="preserve"> Aml. § 10-2 (3)</w:t>
      </w:r>
      <w:r w:rsidR="00562E6E">
        <w:t>.</w:t>
      </w:r>
      <w:r>
        <w:t xml:space="preserve"> Arbeidstaker har rett til fleksibel arbeidstid dersom dette kan gjennomføres uten vesentlig ulempe for virksomheten. </w:t>
      </w:r>
      <w:r w:rsidR="00562E6E">
        <w:t>For øvrig er det vanlig at det er inngått avtale mellom ledelsen og de tillitsvalgte om bruk av fleksitid, enten som en del av bedriftsavtalen eller som en administrativt fastsatt bestemmelse inntatt i personalreglementet.</w:t>
      </w:r>
    </w:p>
    <w:p w14:paraId="63218B56" w14:textId="77777777" w:rsidR="00562E6E" w:rsidRDefault="00562E6E" w:rsidP="004A3D10">
      <w:pPr>
        <w:pStyle w:val="Listeavsnitt"/>
      </w:pPr>
    </w:p>
    <w:p w14:paraId="63218B57" w14:textId="77777777" w:rsidR="00562E6E" w:rsidRDefault="00EF3ED5" w:rsidP="00EF3ED5">
      <w:pPr>
        <w:pStyle w:val="Listeavsnitt"/>
        <w:numPr>
          <w:ilvl w:val="0"/>
          <w:numId w:val="2"/>
        </w:numPr>
      </w:pPr>
      <w:r>
        <w:t xml:space="preserve">Retten til redusert arbeidstid slår inn ved to alderstrinn. Vet du hvilke og hvor vi finner bestemmelser </w:t>
      </w:r>
      <w:r w:rsidR="00537F71">
        <w:t>om</w:t>
      </w:r>
      <w:r>
        <w:t xml:space="preserve"> dette? Og hvilken særskilte rettighet skiller den ene bestemmelsen fra den andre?</w:t>
      </w:r>
    </w:p>
    <w:p w14:paraId="63218B58" w14:textId="77777777" w:rsidR="00562E6E" w:rsidRDefault="00562E6E" w:rsidP="00562E6E">
      <w:pPr>
        <w:pStyle w:val="Listeavsnitt"/>
      </w:pPr>
      <w:r w:rsidRPr="0033167C">
        <w:rPr>
          <w:b/>
        </w:rPr>
        <w:t>Svar:</w:t>
      </w:r>
      <w:r>
        <w:t xml:space="preserve"> Arbeidstaker som har fylt 62 år har rett til å få redusert sin arbeidstid dersom det kan gjennomføres uten vesentlig ulempe for virksomheten; aml. § 10 -2 (4).</w:t>
      </w:r>
    </w:p>
    <w:p w14:paraId="63218B59" w14:textId="77777777" w:rsidR="00562E6E" w:rsidRDefault="00562E6E" w:rsidP="00562E6E">
      <w:pPr>
        <w:pStyle w:val="Listeavsnitt"/>
      </w:pPr>
      <w:r>
        <w:t>Fra 64 år har heltidsansatte rett til 1 time kortere daglig arbeidstid (1/2 time i periode med sommertid); Sentralavtalens § 3 nr. 2.</w:t>
      </w:r>
    </w:p>
    <w:p w14:paraId="63218B5A" w14:textId="77777777" w:rsidR="00EF3ED5" w:rsidRDefault="00562E6E" w:rsidP="00562E6E">
      <w:pPr>
        <w:pStyle w:val="Listeavsnitt"/>
      </w:pPr>
      <w:r>
        <w:t xml:space="preserve">Redusert tid etter arbeidsmiljøloven </w:t>
      </w:r>
      <w:r w:rsidR="0033167C">
        <w:t xml:space="preserve">gis med redusert lønn i </w:t>
      </w:r>
      <w:r>
        <w:t xml:space="preserve">motsetning </w:t>
      </w:r>
      <w:r w:rsidR="0033167C">
        <w:t>til Sentralavtalen hvor forkortelsen gis uten tilsvarende reduksjon i lønn.</w:t>
      </w:r>
    </w:p>
    <w:p w14:paraId="63218B5B" w14:textId="77777777" w:rsidR="0033167C" w:rsidRDefault="0033167C" w:rsidP="00562E6E">
      <w:pPr>
        <w:pStyle w:val="Listeavsnitt"/>
      </w:pPr>
    </w:p>
    <w:p w14:paraId="63218B5C" w14:textId="77777777" w:rsidR="00EF3ED5" w:rsidRDefault="00EF3ED5" w:rsidP="00EF3ED5">
      <w:pPr>
        <w:pStyle w:val="Listeavsnitt"/>
        <w:numPr>
          <w:ilvl w:val="0"/>
          <w:numId w:val="2"/>
        </w:numPr>
      </w:pPr>
      <w:r>
        <w:t>Foretrekker du tidsstyrt eller oppgavestyrt arbeidstid – og hvorfor?</w:t>
      </w:r>
    </w:p>
    <w:p w14:paraId="63218B5D" w14:textId="77777777" w:rsidR="0033167C" w:rsidRDefault="0033167C" w:rsidP="0033167C">
      <w:pPr>
        <w:pStyle w:val="Listeavsnitt"/>
      </w:pPr>
      <w:r w:rsidRPr="00537F71">
        <w:rPr>
          <w:b/>
        </w:rPr>
        <w:t>Svar:</w:t>
      </w:r>
      <w:r>
        <w:t xml:space="preserve"> Tidsstyrt arbeidstid følger klokken. Du har rett og plikt til å stå til arbeidsgivers disposisjon i det avtalte tidsrommet. Tiden utenfor avtalt arbeidstid er din fritid.</w:t>
      </w:r>
    </w:p>
    <w:p w14:paraId="63218B5E" w14:textId="77777777" w:rsidR="00747417" w:rsidRDefault="0033167C" w:rsidP="0033167C">
      <w:pPr>
        <w:pStyle w:val="Listeavsnitt"/>
      </w:pPr>
      <w:r>
        <w:t>Når arbeidstiden er oppgavestyrt betyr det at du innen en tidsfrist skal levere det avtalte arbeidet. Rekker du det ikke må du jobbe lengere dager, er du rask ferdig kan du ta deg en fridag.</w:t>
      </w:r>
      <w:r w:rsidR="00747417">
        <w:t xml:space="preserve"> Eller få nye oppgaver som innebærer at du ikke fikk fri likevel. Er du tidsstyrt med fleksitidsordning kan du telle plusstimer og avspasere. Avspasering av plusstid har du rett til med mindre det medfører en vesentlig ulempe for arbeidsgiver. Dersom arbeidet organiseres på en slik måte at du ikke får avspasert opparbeidet plusstid har du arbeidet mer enn avtalt tid og har et berettiget krav om lønnskompensasjon.</w:t>
      </w:r>
    </w:p>
    <w:p w14:paraId="63218B5F" w14:textId="77777777" w:rsidR="0033167C" w:rsidRDefault="00747417" w:rsidP="0033167C">
      <w:pPr>
        <w:pStyle w:val="Listeavsnitt"/>
      </w:pPr>
      <w:r>
        <w:t xml:space="preserve">Men om du foretrekker tidsstyrt eller oppgavestyrt arbeid er opp til deg. </w:t>
      </w:r>
    </w:p>
    <w:p w14:paraId="63218B60" w14:textId="77777777" w:rsidR="0033167C" w:rsidRDefault="0033167C" w:rsidP="0033167C">
      <w:pPr>
        <w:pStyle w:val="Listeavsnitt"/>
      </w:pPr>
    </w:p>
    <w:p w14:paraId="63218B61" w14:textId="77777777" w:rsidR="00EF3ED5" w:rsidRDefault="00EF3ED5" w:rsidP="00EF3ED5">
      <w:pPr>
        <w:pStyle w:val="Listeavsnitt"/>
        <w:numPr>
          <w:ilvl w:val="0"/>
          <w:numId w:val="2"/>
        </w:numPr>
      </w:pPr>
      <w:r>
        <w:t>Hvorfor skiller vi mellom arbeidstid og tilstedeværelsestid?</w:t>
      </w:r>
    </w:p>
    <w:p w14:paraId="63218B62" w14:textId="77777777" w:rsidR="00747417" w:rsidRDefault="00747417" w:rsidP="00747417">
      <w:pPr>
        <w:pStyle w:val="Listeavsnitt"/>
      </w:pPr>
      <w:r w:rsidRPr="00747417">
        <w:rPr>
          <w:b/>
        </w:rPr>
        <w:t xml:space="preserve">Svar: </w:t>
      </w:r>
      <w:r w:rsidR="00272C95" w:rsidRPr="00272C95">
        <w:t>Etter Sentralavtalen</w:t>
      </w:r>
      <w:r w:rsidR="00272C95">
        <w:rPr>
          <w:b/>
        </w:rPr>
        <w:t xml:space="preserve"> </w:t>
      </w:r>
      <w:r w:rsidR="00272C95" w:rsidRPr="00272C95">
        <w:t xml:space="preserve">er den ukentlige netto arbeidstiden i vårt tariffområdet 37,5 timer i uka. </w:t>
      </w:r>
      <w:r w:rsidR="00272C95">
        <w:t>Dersom du ikke har betalt spisepause – som de færreste har – betyr det at tilstedeværelsestiden er 40 timer i uka (vi regner 30 min. spisepause.) Dersom det ikke er mulig med en kvalifisert spisepause – en halv time fritid hvor du ikke står til arbeidsgivers disposisjon – skal spisetiden regnes med i arbeidstiden. I de tilfellene blir arbeidstid og tilstedeværelsestid likt; 37,5 timer. Det er særlig ved små filialer med lav bemanning at spisepausen</w:t>
      </w:r>
      <w:r w:rsidR="00537F71">
        <w:t xml:space="preserve"> gjerne</w:t>
      </w:r>
      <w:r w:rsidR="00272C95">
        <w:t xml:space="preserve"> inngår i arbeidstiden. Arbeidstakeren står til arbeidsgivers disposisjon også i spisetiden.</w:t>
      </w:r>
    </w:p>
    <w:p w14:paraId="63218B63" w14:textId="77777777" w:rsidR="00272C95" w:rsidRPr="00272C95" w:rsidRDefault="00272C95" w:rsidP="00747417">
      <w:pPr>
        <w:pStyle w:val="Listeavsnitt"/>
      </w:pPr>
    </w:p>
    <w:p w14:paraId="63218B64" w14:textId="77777777" w:rsidR="00EF3ED5" w:rsidRDefault="00EF3ED5" w:rsidP="00EF3ED5">
      <w:pPr>
        <w:pStyle w:val="Listeavsnitt"/>
        <w:numPr>
          <w:ilvl w:val="0"/>
          <w:numId w:val="2"/>
        </w:numPr>
      </w:pPr>
      <w:r>
        <w:t>Hva betyr det at bedriftens arbeidstidssystemet er regulert i den lokale bedriftsavtalen?</w:t>
      </w:r>
    </w:p>
    <w:p w14:paraId="63218B65" w14:textId="77777777" w:rsidR="00272C95" w:rsidRDefault="00272C95" w:rsidP="00272C95">
      <w:pPr>
        <w:pStyle w:val="Listeavsnitt"/>
      </w:pPr>
      <w:r w:rsidRPr="00971677">
        <w:rPr>
          <w:b/>
        </w:rPr>
        <w:t>Svar:</w:t>
      </w:r>
      <w:r>
        <w:t xml:space="preserve"> En tariffavtale kan ikke endres uten at partene – arbeidsgiver og de tillitsvalgte – er enige om det. </w:t>
      </w:r>
      <w:r w:rsidR="00971677">
        <w:t>Når arbeidstiden er fastsatt i tariffavtale kan arbeidstiden ikke endres i kraft av styringsretten.</w:t>
      </w:r>
    </w:p>
    <w:p w14:paraId="63218B66" w14:textId="77777777" w:rsidR="00971677" w:rsidRDefault="00971677" w:rsidP="00272C95">
      <w:pPr>
        <w:pStyle w:val="Listeavsnitt"/>
      </w:pPr>
    </w:p>
    <w:p w14:paraId="63218B67" w14:textId="77777777" w:rsidR="00971677" w:rsidRDefault="00971677" w:rsidP="00971677"/>
    <w:p w14:paraId="63218B68" w14:textId="77777777" w:rsidR="00EF3ED5" w:rsidRDefault="00EF3ED5" w:rsidP="00EF3ED5"/>
    <w:p w14:paraId="63218B69" w14:textId="77777777" w:rsidR="00EF3ED5" w:rsidRDefault="00EF3ED5"/>
    <w:p w14:paraId="63218B6A" w14:textId="77777777" w:rsidR="00EF3ED5" w:rsidRDefault="00EF3ED5"/>
    <w:sectPr w:rsidR="00EF3E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0BD2" w14:textId="77777777" w:rsidR="000C544F" w:rsidRDefault="000C544F" w:rsidP="000C544F">
      <w:pPr>
        <w:spacing w:after="0" w:line="240" w:lineRule="auto"/>
      </w:pPr>
      <w:r>
        <w:separator/>
      </w:r>
    </w:p>
  </w:endnote>
  <w:endnote w:type="continuationSeparator" w:id="0">
    <w:p w14:paraId="2D5C1B8D" w14:textId="77777777" w:rsidR="000C544F" w:rsidRDefault="000C544F" w:rsidP="000C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0D4A0" w14:textId="77777777" w:rsidR="000C544F" w:rsidRDefault="000C544F" w:rsidP="000C544F">
      <w:pPr>
        <w:spacing w:after="0" w:line="240" w:lineRule="auto"/>
      </w:pPr>
      <w:r>
        <w:separator/>
      </w:r>
    </w:p>
  </w:footnote>
  <w:footnote w:type="continuationSeparator" w:id="0">
    <w:p w14:paraId="35A2B37B" w14:textId="77777777" w:rsidR="000C544F" w:rsidRDefault="000C544F" w:rsidP="000C5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94B6" w14:textId="24EDCFB0" w:rsidR="000C544F" w:rsidRDefault="000C544F">
    <w:pPr>
      <w:pStyle w:val="Topptekst"/>
    </w:pPr>
    <w:r>
      <w:rPr>
        <w:rFonts w:ascii="Arial" w:hAnsi="Arial" w:cs="Arial"/>
        <w:noProof/>
        <w:color w:val="666666"/>
        <w:sz w:val="14"/>
        <w:szCs w:val="14"/>
      </w:rPr>
      <w:drawing>
        <wp:inline distT="0" distB="0" distL="0" distR="0" wp14:anchorId="52455C97" wp14:editId="49FDFBE6">
          <wp:extent cx="1440180" cy="548640"/>
          <wp:effectExtent l="0" t="0" r="762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D19"/>
    <w:multiLevelType w:val="hybridMultilevel"/>
    <w:tmpl w:val="E28A87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F30B7C"/>
    <w:multiLevelType w:val="hybridMultilevel"/>
    <w:tmpl w:val="6D5E0A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9"/>
    <w:rsid w:val="000C544F"/>
    <w:rsid w:val="001C0449"/>
    <w:rsid w:val="00272C95"/>
    <w:rsid w:val="0033167C"/>
    <w:rsid w:val="004A3D10"/>
    <w:rsid w:val="00537F71"/>
    <w:rsid w:val="00562E6E"/>
    <w:rsid w:val="00747417"/>
    <w:rsid w:val="00971677"/>
    <w:rsid w:val="00A83D5C"/>
    <w:rsid w:val="00B9000D"/>
    <w:rsid w:val="00CE331F"/>
    <w:rsid w:val="00EF3E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8B43"/>
  <w15:chartTrackingRefBased/>
  <w15:docId w15:val="{DFFC4CEC-6BFB-41DC-82C9-F1BD0DB3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3ED5"/>
    <w:pPr>
      <w:ind w:left="720"/>
      <w:contextualSpacing/>
    </w:pPr>
  </w:style>
  <w:style w:type="paragraph" w:styleId="Topptekst">
    <w:name w:val="header"/>
    <w:basedOn w:val="Normal"/>
    <w:link w:val="TopptekstTegn"/>
    <w:uiPriority w:val="99"/>
    <w:unhideWhenUsed/>
    <w:rsid w:val="000C54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544F"/>
  </w:style>
  <w:style w:type="paragraph" w:styleId="Bunntekst">
    <w:name w:val="footer"/>
    <w:basedOn w:val="Normal"/>
    <w:link w:val="BunntekstTegn"/>
    <w:uiPriority w:val="99"/>
    <w:unhideWhenUsed/>
    <w:rsid w:val="000C54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Digital opplæring</AGSUnderCategory>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BB248EFAA7D7494C8DE084F26E9DD32500A531F9D5BD712F42A8562896FF811CA5" ma:contentTypeVersion="0" ma:contentTypeDescription="" ma:contentTypeScope="" ma:versionID="0d3d96c25e7a66c2957c8987e460d747">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995FC-62CD-46D1-AA1E-BA6FD9A69F8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D5A290-32F8-4782-8CB6-2F8700917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733</Words>
  <Characters>3889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Halvorsen</dc:creator>
  <cp:keywords/>
  <dc:description/>
  <cp:lastModifiedBy>Inger Eline Romundgard</cp:lastModifiedBy>
  <cp:revision>3</cp:revision>
  <dcterms:created xsi:type="dcterms:W3CDTF">2017-06-19T07:33:00Z</dcterms:created>
  <dcterms:modified xsi:type="dcterms:W3CDTF">2017-06-26T08:10:00Z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0x010100BB248EFAA7D7494C8DE084F26E9DD32500A531F9D5BD712F42A8562896FF811CA5</vt:lpwstr>
  </property>
</Properties>
</file>